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四川瑞华合纵实业有限公司</w:t>
      </w:r>
    </w:p>
    <w:p w14:paraId="652B4D6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创世纪大厦34楼装修改造工程</w:t>
      </w:r>
    </w:p>
    <w:p w14:paraId="0646799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（招标采购编号：RHHZ2025005）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比选</w:t>
            </w:r>
            <w:r>
              <w:rPr>
                <w:rFonts w:ascii="Times New Roman Regular" w:hAnsi="Times New Roman Regular" w:cs="Times New Roman Regular"/>
                <w:szCs w:val="21"/>
              </w:rPr>
              <w:t>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【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lang w:val="en-US" w:eastAsia="zh-CN"/>
              </w:rPr>
              <w:t>四川瑞华合纵实业有限公司创世纪大厦34楼装修改造工程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比选</w:t>
            </w:r>
            <w:r>
              <w:rPr>
                <w:rFonts w:ascii="Times New Roman Regular" w:hAnsi="Times New Roman Regular" w:cs="Times New Roman Regular"/>
                <w:szCs w:val="21"/>
              </w:rPr>
              <w:t>。我司将严格按照贵司要求积极准备相关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比选</w:t>
            </w:r>
            <w:r>
              <w:rPr>
                <w:rFonts w:ascii="Times New Roman Regular" w:hAnsi="Times New Roman Regular" w:cs="Times New Roman Regular"/>
                <w:szCs w:val="21"/>
              </w:rPr>
              <w:t>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  <w:bookmarkStart w:id="0" w:name="_GoBack"/>
            <w:bookmarkEnd w:id="0"/>
          </w:p>
        </w:tc>
      </w:tr>
    </w:tbl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2502E00"/>
    <w:rsid w:val="1590451C"/>
    <w:rsid w:val="2C1A5D23"/>
    <w:rsid w:val="506A7037"/>
    <w:rsid w:val="719B3268"/>
    <w:rsid w:val="73B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168</Characters>
  <Lines>0</Lines>
  <Paragraphs>0</Paragraphs>
  <TotalTime>1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凡</cp:lastModifiedBy>
  <dcterms:modified xsi:type="dcterms:W3CDTF">2025-10-13T02:22:18Z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43C03EBB31F24A7F928F2C20A22B7804_13</vt:lpwstr>
  </property>
  <property fmtid="{D5CDD505-2E9C-101B-9397-08002B2CF9AE}" pid="4" name="KSOTemplateDocerSaveRecord">
    <vt:lpwstr>eyJoZGlkIjoiNDc3ZmY2ZmE5MWZmYjc5NGQwZTMzYjY2YmYxMmRiZTkiLCJ1c2VySWQiOiI0MjcwMzIyODcifQ==</vt:lpwstr>
  </property>
</Properties>
</file>