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211D">
      <w:pPr>
        <w:spacing w:before="241" w:line="592" w:lineRule="exact"/>
        <w:ind w:left="132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四川</w:t>
      </w:r>
      <w:r>
        <w:rPr>
          <w:rFonts w:hint="eastAsia" w:ascii="宋体" w:hAnsi="宋体" w:eastAsia="宋体" w:cs="宋体"/>
          <w:b/>
          <w:bCs/>
          <w:spacing w:val="2"/>
          <w:position w:val="2"/>
          <w:sz w:val="43"/>
          <w:szCs w:val="43"/>
          <w:lang w:val="en-US" w:eastAsia="zh-CN"/>
        </w:rPr>
        <w:t>瑞华合纵实业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有限公司</w:t>
      </w:r>
    </w:p>
    <w:p w14:paraId="5EB7FA9A">
      <w:pPr>
        <w:spacing w:before="27" w:line="593" w:lineRule="exact"/>
        <w:jc w:val="center"/>
        <w:outlineLvl w:val="0"/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43"/>
          <w:szCs w:val="43"/>
          <w:lang w:val="en-US" w:eastAsia="zh-CN"/>
        </w:rPr>
        <w:t>档案归档服务</w:t>
      </w:r>
      <w:r>
        <w:rPr>
          <w:rFonts w:hint="eastAsia" w:ascii="仿宋_GB2312" w:eastAsia="仿宋_GB2312"/>
          <w:b/>
          <w:bCs/>
          <w:sz w:val="44"/>
          <w:szCs w:val="44"/>
          <w:u w:val="none"/>
          <w:lang w:eastAsia="zh-CN"/>
        </w:rPr>
        <w:t>项目评审</w:t>
      </w:r>
    </w:p>
    <w:p w14:paraId="2D6A8E4C">
      <w:pPr>
        <w:jc w:val="center"/>
        <w:rPr>
          <w:rFonts w:hint="default"/>
          <w:b/>
          <w:bCs/>
          <w:sz w:val="44"/>
          <w:szCs w:val="44"/>
          <w:u w:val="none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u w:val="none"/>
          <w:lang w:val="en-US" w:eastAsia="zh-CN"/>
        </w:rPr>
        <w:t>结果公示</w:t>
      </w:r>
    </w:p>
    <w:p w14:paraId="7EF5A337">
      <w:pPr>
        <w:rPr>
          <w:rFonts w:hint="eastAsia"/>
        </w:rPr>
      </w:pPr>
    </w:p>
    <w:p w14:paraId="5451FDD4">
      <w:pPr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公示结束时间：202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Theme="minorEastAsia"/>
          <w:sz w:val="24"/>
          <w:szCs w:val="24"/>
        </w:rPr>
        <w:t>日</w:t>
      </w:r>
    </w:p>
    <w:p w14:paraId="5FD6DA86">
      <w:pPr>
        <w:rPr>
          <w:rFonts w:hint="eastAsia" w:ascii="Times New Roman" w:hAnsi="Times New Roman" w:eastAsiaTheme="minorEastAsia"/>
          <w:sz w:val="24"/>
          <w:szCs w:val="24"/>
        </w:rPr>
      </w:pPr>
    </w:p>
    <w:p w14:paraId="17A5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一、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情况</w:t>
      </w:r>
    </w:p>
    <w:p w14:paraId="5D1ED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  <w:lang w:val="en-US" w:eastAsia="zh-CN"/>
        </w:rPr>
        <w:t>四川瑞华合纵实业有限公司档案归档服务</w:t>
      </w:r>
    </w:p>
    <w:p w14:paraId="5186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成都瑟诺思档案管理服务有限公司</w:t>
      </w:r>
    </w:p>
    <w:p w14:paraId="0B69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综合得分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>96.97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</w:p>
    <w:p w14:paraId="1A75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四川睿成兢业档案管理有限公司</w:t>
      </w:r>
    </w:p>
    <w:p w14:paraId="3B4F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综合得分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>91.36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</w:p>
    <w:p w14:paraId="4A4B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四川永本档案管理有限公司</w:t>
      </w:r>
    </w:p>
    <w:p w14:paraId="56F7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综合得分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>88.21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</w:t>
      </w:r>
    </w:p>
    <w:p w14:paraId="67F8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二、提出异议的渠道和方式</w:t>
      </w:r>
    </w:p>
    <w:p w14:paraId="1212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比选申请人</w:t>
      </w:r>
      <w:r>
        <w:rPr>
          <w:rFonts w:hint="eastAsia" w:ascii="Times New Roman" w:hAnsi="Times New Roman" w:eastAsiaTheme="minorEastAsia"/>
          <w:sz w:val="24"/>
          <w:szCs w:val="24"/>
        </w:rPr>
        <w:t>或其他利害关系人对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评审</w:t>
      </w:r>
      <w:r>
        <w:rPr>
          <w:rFonts w:hint="eastAsia" w:ascii="Times New Roman" w:hAnsi="Times New Roman" w:eastAsiaTheme="minorEastAsia"/>
          <w:sz w:val="24"/>
          <w:szCs w:val="24"/>
        </w:rPr>
        <w:t>结果有异议的，应当在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评审结果</w:t>
      </w:r>
      <w:r>
        <w:rPr>
          <w:rFonts w:hint="eastAsia" w:ascii="Times New Roman" w:hAnsi="Times New Roman" w:eastAsiaTheme="minorEastAsia"/>
          <w:sz w:val="24"/>
          <w:szCs w:val="24"/>
        </w:rPr>
        <w:t>公示期间以书面形式反映真实情况的异议并署名盖章向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比选人</w:t>
      </w:r>
      <w:r>
        <w:rPr>
          <w:rFonts w:hint="eastAsia" w:ascii="Times New Roman" w:hAnsi="Times New Roman" w:eastAsiaTheme="minorEastAsia"/>
          <w:sz w:val="24"/>
          <w:szCs w:val="24"/>
        </w:rPr>
        <w:t>提出，联系方式见文末。</w:t>
      </w:r>
    </w:p>
    <w:p w14:paraId="2991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三、其他</w:t>
      </w:r>
    </w:p>
    <w:p w14:paraId="64F1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Theme="minorEastAsia"/>
          <w:sz w:val="24"/>
          <w:szCs w:val="24"/>
        </w:rPr>
        <w:t>本次公示在“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r>
        <w:rPr>
          <w:rFonts w:hint="eastAsia" w:ascii="Times New Roman" w:hAnsi="Times New Roman" w:eastAsiaTheme="minorEastAsia"/>
          <w:sz w:val="24"/>
          <w:szCs w:val="24"/>
        </w:rPr>
        <w:t>”网站上发布，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拟</w:t>
      </w:r>
      <w:r>
        <w:rPr>
          <w:rFonts w:hint="eastAsia" w:ascii="Times New Roman" w:hAnsi="Times New Roman" w:eastAsiaTheme="minorEastAsia"/>
          <w:sz w:val="24"/>
          <w:szCs w:val="24"/>
        </w:rPr>
        <w:t>确定以上中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候选人中的第一名为中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选</w:t>
      </w:r>
      <w:r>
        <w:rPr>
          <w:rFonts w:hint="eastAsia" w:ascii="Times New Roman" w:hAnsi="Times New Roman" w:eastAsiaTheme="minorEastAsia"/>
          <w:sz w:val="24"/>
          <w:szCs w:val="24"/>
        </w:rPr>
        <w:t>人。</w:t>
      </w:r>
    </w:p>
    <w:p w14:paraId="32D4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四、举报投诉</w:t>
      </w:r>
    </w:p>
    <w:p w14:paraId="2A67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项目受理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违规违纪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举报投诉的部门为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  <w:lang w:val="en-US" w:eastAsia="zh-CN"/>
        </w:rPr>
        <w:t>综合管理部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，联系方式028-63283969</w:t>
      </w:r>
    </w:p>
    <w:p w14:paraId="46B3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五、联系方式</w:t>
      </w:r>
    </w:p>
    <w:p w14:paraId="45E0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比选</w:t>
      </w:r>
      <w:r>
        <w:rPr>
          <w:rFonts w:hint="eastAsia" w:ascii="Times New Roman" w:hAnsi="Times New Roman" w:eastAsia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single" w:color="auto"/>
          <w:lang w:val="en-US" w:eastAsia="zh-CN"/>
        </w:rPr>
        <w:t>四川瑞华合纵实业有限公司</w:t>
      </w:r>
    </w:p>
    <w:p w14:paraId="05BA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>四川省成都市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高新区天府一街535号2栋39层1号</w:t>
      </w:r>
    </w:p>
    <w:p w14:paraId="737E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邮编：610000</w:t>
      </w:r>
    </w:p>
    <w:p w14:paraId="09231988">
      <w:pPr>
        <w:spacing w:line="560" w:lineRule="exact"/>
        <w:ind w:firstLine="56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庄茂薇</w:t>
      </w:r>
    </w:p>
    <w:p w14:paraId="35066EB5">
      <w:pPr>
        <w:spacing w:line="560" w:lineRule="exact"/>
        <w:ind w:firstLine="56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13258308989</w:t>
      </w:r>
    </w:p>
    <w:p w14:paraId="6333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</w:p>
    <w:p w14:paraId="6B81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u w:val="none" w:color="auto"/>
          <w:lang w:val="en-US" w:eastAsia="zh-CN"/>
        </w:rPr>
        <w:t>四川瑞华合纵实业有限公司</w:t>
      </w:r>
    </w:p>
    <w:p w14:paraId="31CE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F760F"/>
    <w:rsid w:val="56DD6E88"/>
    <w:rsid w:val="616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440</Characters>
  <Lines>0</Lines>
  <Paragraphs>0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2022-10-25T11:16:00Z</dcterms:created>
  <dc:creator>Lenovo</dc:creator>
  <cp:lastModifiedBy>庄茂薇</cp:lastModifiedBy>
  <cp:lastPrinted>2025-04-02T14:25:00Z</cp:lastPrinted>
  <dcterms:modified xsi:type="dcterms:W3CDTF">2025-06-11T02:48:16Z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073FE884A9024CC8BF88EE40274A1AEA_13</vt:lpwstr>
  </property>
  <property fmtid="{D5CDD505-2E9C-101B-9397-08002B2CF9AE}" pid="4" name="KSOTemplateDocerSaveRecord">
    <vt:lpwstr>eyJoZGlkIjoiZGZjOGQzYTFkM2RlZjM1MjgxM2NiMmZjNjlhODNkYjkiLCJ1c2VySWQiOiIxNjM1NTA2OTc1In0=</vt:lpwstr>
  </property>
</Properties>
</file>